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FE49A5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5F4D7119" w:rsidR="00E850DC" w:rsidRPr="0040479B" w:rsidRDefault="008C6A5F" w:rsidP="00656AC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656ACB" w:rsidRPr="00656ACB">
              <w:rPr>
                <w:rFonts w:ascii="Verdana" w:hAnsi="Verdana"/>
                <w:sz w:val="20"/>
                <w:szCs w:val="20"/>
                <w:lang w:val="fr-CH"/>
              </w:rPr>
              <w:t xml:space="preserve">e16 accompagner les personnes accompa-gnées dans le processus d’adieu et de deuil (variante généraliste)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388A5EB7" w14:textId="77777777" w:rsidR="00656ACB" w:rsidRPr="00656ACB" w:rsidRDefault="004026B1" w:rsidP="00FE49A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56ACB" w:rsidRPr="00656ACB">
              <w:rPr>
                <w:rFonts w:ascii="Verdana" w:hAnsi="Verdana"/>
                <w:sz w:val="20"/>
                <w:szCs w:val="20"/>
                <w:lang w:val="fr-CH"/>
              </w:rPr>
              <w:t xml:space="preserve"> L’assistant/e socio-éducatif/-ve accompagne la fin de vie de la personne accompagnée conformé-ment aux lignes directrices institutionnelles et il/elle accomplit les soins correspondants dans le cadre de ses compétences. Ce faisant, il/elle intègre les connaissances de la biographie et les sou-haits de la personne accompagnée. Il/elle soutient les personnes accompagnées et leur entourage dans le processus de séparation. </w:t>
            </w:r>
          </w:p>
          <w:p w14:paraId="2F606F2B" w14:textId="77777777" w:rsidR="00656ACB" w:rsidRPr="00656ACB" w:rsidRDefault="00656ACB" w:rsidP="00FE49A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656ACB">
              <w:rPr>
                <w:rFonts w:ascii="Verdana" w:hAnsi="Verdana"/>
                <w:sz w:val="20"/>
                <w:szCs w:val="20"/>
                <w:lang w:val="fr-CH"/>
              </w:rPr>
              <w:t xml:space="preserve">Si cela est souhaité, il/elle peut également impliquer d’autres personnes accompagnées, les proches ou le représentant légal. En cas de décès, il/elle agit conformément aux directives de l’institution. </w:t>
            </w:r>
          </w:p>
          <w:p w14:paraId="64B3FBB1" w14:textId="2195928C" w:rsidR="004026B1" w:rsidRPr="004026B1" w:rsidRDefault="00656ACB" w:rsidP="00FE49A5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656ACB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se penche activement sur son propre état dans le contexte du pro-cessus de séparation.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0058D945" w:rsidR="0059314C" w:rsidRPr="0040479B" w:rsidRDefault="008D597A" w:rsidP="00656AC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56ACB" w:rsidRPr="00656ACB">
              <w:rPr>
                <w:rFonts w:ascii="Verdana" w:hAnsi="Verdana"/>
                <w:sz w:val="18"/>
                <w:szCs w:val="18"/>
                <w:lang w:val="fr-CH"/>
              </w:rPr>
              <w:t xml:space="preserve">e16.1 … travaille à l’organisa-tion du processus de séparation de façon consciencieuse et en donnant un sentiment de sécu-rité et le met en oeuvre de ma-nière centrée sur la personne.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6CA5281D" w:rsidR="0059314C" w:rsidRPr="0040479B" w:rsidRDefault="008D597A" w:rsidP="00656AC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56ACB" w:rsidRPr="00656ACB">
              <w:rPr>
                <w:rFonts w:ascii="Verdana" w:hAnsi="Verdana"/>
                <w:noProof/>
                <w:sz w:val="18"/>
                <w:szCs w:val="18"/>
                <w:lang w:val="fr-CH"/>
              </w:rPr>
              <w:t>e16.2 … accompagne le proces-sus de fin de vie des personnes accompagnées et tient compte des besoins des proches dans le processus d’adieu et de deuil.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7040F830" w:rsidR="0059314C" w:rsidRPr="0040479B" w:rsidRDefault="008D597A" w:rsidP="00656AC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56ACB" w:rsidRPr="00656ACB">
              <w:rPr>
                <w:rFonts w:ascii="Verdana" w:hAnsi="Verdana"/>
                <w:sz w:val="18"/>
                <w:szCs w:val="18"/>
                <w:lang w:val="fr-CH"/>
              </w:rPr>
              <w:t>e16.3 … analyse ses propres émotions et la manière dont la situation l’affecte. Il/elle la gère de manière appropriée.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22FEFFBE" w:rsidR="0059314C" w:rsidRPr="0040479B" w:rsidRDefault="008D597A" w:rsidP="00AC1E6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C1E6D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C1E6D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C1E6D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C1E6D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AC1E6D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11A74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30024B0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952CB40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</w:r>
            <w:r w:rsidR="00FE49A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</w:t>
            </w: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lastRenderedPageBreak/>
              <w:t xml:space="preserve">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FE49A5">
        <w:rPr>
          <w:rFonts w:ascii="Verdana" w:hAnsi="Verdana"/>
          <w:sz w:val="20"/>
          <w:szCs w:val="20"/>
          <w:lang w:val="fr-CH"/>
        </w:rPr>
      </w:r>
      <w:r w:rsidR="00FE49A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043280BD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49A5" w:rsidRPr="00FE49A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49A5" w:rsidRPr="00FE49A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043280BD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E49A5" w:rsidRPr="00FE49A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E49A5" w:rsidRPr="00FE49A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2DA11E56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49A5" w:rsidRPr="00FE49A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49A5" w:rsidRPr="00FE49A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2DA11E56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E49A5" w:rsidRPr="00FE49A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FE49A5" w:rsidRPr="00FE49A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96EF7"/>
    <w:rsid w:val="003A4939"/>
    <w:rsid w:val="003D1986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56ACB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947C5C47-B8E4-45E7-8F4A-C3CACE45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4002D-2399-40DB-9289-BE0D3A45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1146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2021-06-01T07:52:00Z</dcterms:created>
  <dcterms:modified xsi:type="dcterms:W3CDTF">2021-08-09T08:59:00Z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